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BA07F" w14:textId="5F4DE854" w:rsidR="00C72377" w:rsidRPr="001429DE" w:rsidRDefault="00F95720" w:rsidP="00AD05E5">
      <w:pPr>
        <w:pStyle w:val="DateandRecipient"/>
        <w:rPr>
          <w:sz w:val="24"/>
          <w:szCs w:val="24"/>
        </w:rPr>
      </w:pPr>
      <w:r w:rsidRPr="00F95720">
        <w:rPr>
          <w:noProof/>
          <w:sz w:val="48"/>
          <w:szCs w:val="48"/>
          <w:lang w:val="sl-SI" w:eastAsia="sl-SI"/>
        </w:rPr>
        <w:drawing>
          <wp:anchor distT="0" distB="0" distL="114300" distR="114300" simplePos="0" relativeHeight="251658240" behindDoc="1" locked="0" layoutInCell="1" allowOverlap="1" wp14:anchorId="264D85D2" wp14:editId="4AD6D19C">
            <wp:simplePos x="0" y="0"/>
            <wp:positionH relativeFrom="column">
              <wp:posOffset>-1515110</wp:posOffset>
            </wp:positionH>
            <wp:positionV relativeFrom="paragraph">
              <wp:posOffset>518160</wp:posOffset>
            </wp:positionV>
            <wp:extent cx="8161020" cy="7113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1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020" cy="71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0E03D" w14:textId="01B386FA" w:rsidR="005B0DA4" w:rsidRPr="00F95720" w:rsidRDefault="005B0DA4" w:rsidP="00CD299A">
      <w:pPr>
        <w:pStyle w:val="OBVESTILOZAJAVNOSTnaslov"/>
        <w:rPr>
          <w:rFonts w:ascii="MinionPro-Regular" w:hAnsi="MinionPro-Regular" w:cs="MinionPro-Regular"/>
          <w:b/>
          <w:sz w:val="48"/>
          <w:szCs w:val="48"/>
        </w:rPr>
      </w:pPr>
      <w:proofErr w:type="spellStart"/>
      <w:r w:rsidRPr="00F95720">
        <w:rPr>
          <w:rFonts w:ascii="MinionPro-Regular" w:hAnsi="MinionPro-Regular" w:cs="MinionPro-Regular"/>
          <w:b/>
          <w:sz w:val="48"/>
          <w:szCs w:val="48"/>
        </w:rPr>
        <w:t>Organizacijski</w:t>
      </w:r>
      <w:proofErr w:type="spellEnd"/>
      <w:r w:rsidRPr="00F95720">
        <w:rPr>
          <w:rFonts w:ascii="MinionPro-Regular" w:hAnsi="MinionPro-Regular" w:cs="MinionPro-Regular"/>
          <w:b/>
          <w:sz w:val="48"/>
          <w:szCs w:val="48"/>
        </w:rPr>
        <w:t xml:space="preserve"> </w:t>
      </w:r>
      <w:proofErr w:type="spellStart"/>
      <w:r w:rsidRPr="00F95720">
        <w:rPr>
          <w:rFonts w:ascii="MinionPro-Regular" w:hAnsi="MinionPro-Regular" w:cs="MinionPro-Regular"/>
          <w:b/>
          <w:sz w:val="48"/>
          <w:szCs w:val="48"/>
        </w:rPr>
        <w:t>odbor</w:t>
      </w:r>
      <w:proofErr w:type="spellEnd"/>
      <w:r w:rsidRPr="00F95720">
        <w:rPr>
          <w:rFonts w:ascii="MinionPro-Regular" w:hAnsi="MinionPro-Regular" w:cs="MinionPro-Regular"/>
          <w:b/>
          <w:sz w:val="48"/>
          <w:szCs w:val="48"/>
        </w:rPr>
        <w:t xml:space="preserve"> SLOVENIJA 2019</w:t>
      </w:r>
    </w:p>
    <w:p w14:paraId="545B3C25" w14:textId="77777777" w:rsidR="00A12FA0" w:rsidRDefault="00A12FA0" w:rsidP="00CD299A">
      <w:pPr>
        <w:pStyle w:val="OBVESTILOZAJAVNOSTnaslov"/>
        <w:rPr>
          <w:sz w:val="32"/>
          <w:szCs w:val="32"/>
        </w:rPr>
      </w:pPr>
    </w:p>
    <w:p w14:paraId="0ADF0AB3" w14:textId="77777777" w:rsidR="00561AE1" w:rsidRDefault="00561AE1" w:rsidP="00EF2BB8">
      <w:pPr>
        <w:pStyle w:val="OBVESTILOtexst"/>
        <w:rPr>
          <w:sz w:val="24"/>
          <w:szCs w:val="24"/>
        </w:rPr>
      </w:pPr>
    </w:p>
    <w:p w14:paraId="7AAAAE2E" w14:textId="3157582B" w:rsidR="00A850DA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 xml:space="preserve">Predsednik organizacijskega odbora: Igor Pirc </w:t>
      </w:r>
    </w:p>
    <w:p w14:paraId="3B126A67" w14:textId="62C1A01A" w:rsidR="00A850DA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>Glavni komisar razstave: Bojan Bračič</w:t>
      </w:r>
    </w:p>
    <w:p w14:paraId="10F4DA3D" w14:textId="3927DFE2" w:rsidR="00A850DA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>Vodja sodniškega zbora: Peter Suhadolc</w:t>
      </w:r>
    </w:p>
    <w:p w14:paraId="09D6AD3A" w14:textId="22BB6612" w:rsidR="00A850DA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>Vodja razstavišča: Miran Jereb</w:t>
      </w:r>
    </w:p>
    <w:p w14:paraId="5970951E" w14:textId="70E601FA" w:rsidR="00A850DA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>Vodja logistike (prenočišča, odprtje, palmares): Miran Jereb</w:t>
      </w:r>
    </w:p>
    <w:p w14:paraId="31822049" w14:textId="0F84AC10" w:rsidR="00A850DA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>Odgovorni za ceremoniale: Odprtje, izlet, palmares</w:t>
      </w:r>
      <w:bookmarkStart w:id="0" w:name="_GoBack"/>
      <w:bookmarkEnd w:id="0"/>
      <w:r w:rsidRPr="00F95720">
        <w:rPr>
          <w:sz w:val="32"/>
          <w:szCs w:val="32"/>
        </w:rPr>
        <w:t>: Igor Pirc</w:t>
      </w:r>
    </w:p>
    <w:p w14:paraId="68CA4859" w14:textId="616001D7" w:rsidR="00837848" w:rsidRPr="00F95720" w:rsidRDefault="00837848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>Odgovoren za medije: Boštjan Petauer</w:t>
      </w:r>
    </w:p>
    <w:p w14:paraId="181FAC6F" w14:textId="7BD72855" w:rsidR="00A850DA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 xml:space="preserve">Katalog razstave, </w:t>
      </w:r>
      <w:r w:rsidR="00065550" w:rsidRPr="00F95720">
        <w:rPr>
          <w:sz w:val="32"/>
          <w:szCs w:val="32"/>
        </w:rPr>
        <w:t>p</w:t>
      </w:r>
      <w:r w:rsidRPr="00F95720">
        <w:rPr>
          <w:sz w:val="32"/>
          <w:szCs w:val="32"/>
        </w:rPr>
        <w:t xml:space="preserve">almares, </w:t>
      </w:r>
      <w:r w:rsidR="00065550" w:rsidRPr="00F95720">
        <w:rPr>
          <w:sz w:val="32"/>
          <w:szCs w:val="32"/>
        </w:rPr>
        <w:t>p</w:t>
      </w:r>
      <w:r w:rsidRPr="00F95720">
        <w:rPr>
          <w:sz w:val="32"/>
          <w:szCs w:val="32"/>
        </w:rPr>
        <w:t>lakati (vsebina): Alojz Tomc</w:t>
      </w:r>
    </w:p>
    <w:p w14:paraId="3F17E679" w14:textId="1113E3DC" w:rsidR="00561AE1" w:rsidRPr="00F95720" w:rsidRDefault="00A850DA" w:rsidP="00EF2BB8">
      <w:pPr>
        <w:pStyle w:val="OBVESTILOtexst"/>
        <w:rPr>
          <w:sz w:val="32"/>
          <w:szCs w:val="32"/>
        </w:rPr>
      </w:pPr>
      <w:r w:rsidRPr="00F95720">
        <w:rPr>
          <w:sz w:val="32"/>
          <w:szCs w:val="32"/>
        </w:rPr>
        <w:t>Oblikovanje (</w:t>
      </w:r>
      <w:r w:rsidR="00BA3B1E">
        <w:rPr>
          <w:sz w:val="32"/>
          <w:szCs w:val="32"/>
        </w:rPr>
        <w:t xml:space="preserve">celostna podoba, </w:t>
      </w:r>
      <w:r w:rsidR="00065550" w:rsidRPr="00F95720">
        <w:rPr>
          <w:sz w:val="32"/>
          <w:szCs w:val="32"/>
        </w:rPr>
        <w:t>o</w:t>
      </w:r>
      <w:r w:rsidRPr="00F95720">
        <w:rPr>
          <w:sz w:val="32"/>
          <w:szCs w:val="32"/>
        </w:rPr>
        <w:t>bvestila itd): Marko Prah</w:t>
      </w:r>
    </w:p>
    <w:p w14:paraId="2C104E91" w14:textId="0B195BC4" w:rsidR="00A12FA0" w:rsidRDefault="00A12FA0" w:rsidP="00EF2BB8">
      <w:pPr>
        <w:pStyle w:val="OBVESTILOtexst"/>
        <w:rPr>
          <w:sz w:val="24"/>
          <w:szCs w:val="24"/>
        </w:rPr>
      </w:pPr>
    </w:p>
    <w:p w14:paraId="08A2EBDE" w14:textId="77777777" w:rsidR="00A12FA0" w:rsidRDefault="00A12FA0" w:rsidP="00EF2BB8">
      <w:pPr>
        <w:pStyle w:val="OBVESTILOtexst"/>
        <w:rPr>
          <w:sz w:val="24"/>
          <w:szCs w:val="24"/>
        </w:rPr>
      </w:pPr>
    </w:p>
    <w:p w14:paraId="1B96D18B" w14:textId="0135FA63" w:rsidR="00A12FA0" w:rsidRPr="00F95720" w:rsidRDefault="00A12FA0" w:rsidP="00EF2BB8">
      <w:pPr>
        <w:pStyle w:val="OBVESTILOtexs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F95720">
        <w:rPr>
          <w:sz w:val="28"/>
          <w:szCs w:val="28"/>
        </w:rPr>
        <w:t>Filatelistična zveza Slovenije</w:t>
      </w:r>
    </w:p>
    <w:p w14:paraId="44CEBEF5" w14:textId="4A80A694" w:rsidR="00A850DA" w:rsidRDefault="00A850DA" w:rsidP="00EF2BB8">
      <w:pPr>
        <w:pStyle w:val="OBVESTILOtex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03F186F5" w14:textId="77777777" w:rsidR="00A12FA0" w:rsidRDefault="00A12FA0" w:rsidP="00EF2BB8">
      <w:pPr>
        <w:pStyle w:val="OBVESTILOtexst"/>
        <w:rPr>
          <w:sz w:val="24"/>
          <w:szCs w:val="24"/>
        </w:rPr>
      </w:pPr>
    </w:p>
    <w:p w14:paraId="1E24FAED" w14:textId="43FC6580" w:rsidR="001429DE" w:rsidRPr="00F95720" w:rsidRDefault="00A12FA0" w:rsidP="00CF7E10">
      <w:pPr>
        <w:pStyle w:val="OBVESTILOtexst"/>
        <w:rPr>
          <w:sz w:val="28"/>
          <w:szCs w:val="28"/>
        </w:rPr>
      </w:pPr>
      <w:r w:rsidRPr="00F95720">
        <w:rPr>
          <w:sz w:val="28"/>
          <w:szCs w:val="28"/>
        </w:rPr>
        <w:t xml:space="preserve">Ljubljana, </w:t>
      </w:r>
      <w:r w:rsidR="00A850DA" w:rsidRPr="00F95720">
        <w:rPr>
          <w:sz w:val="28"/>
          <w:szCs w:val="28"/>
        </w:rPr>
        <w:t>november</w:t>
      </w:r>
      <w:r w:rsidRPr="00F95720">
        <w:rPr>
          <w:sz w:val="28"/>
          <w:szCs w:val="28"/>
        </w:rPr>
        <w:t xml:space="preserve"> 2017 </w:t>
      </w:r>
    </w:p>
    <w:sectPr w:rsidR="001429DE" w:rsidRPr="00F95720" w:rsidSect="000B77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40"/>
      <w:pgMar w:top="1134" w:right="1701" w:bottom="1418" w:left="1701" w:header="510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4C462" w14:textId="77777777" w:rsidR="001D6372" w:rsidRDefault="001D6372">
      <w:r>
        <w:separator/>
      </w:r>
    </w:p>
  </w:endnote>
  <w:endnote w:type="continuationSeparator" w:id="0">
    <w:p w14:paraId="760E1AFA" w14:textId="77777777" w:rsidR="001D6372" w:rsidRDefault="001D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quitecta">
    <w:altName w:val="Times New Roman"/>
    <w:charset w:val="00"/>
    <w:family w:val="auto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B13F5" w14:textId="77777777" w:rsidR="000B77A5" w:rsidRDefault="000B77A5" w:rsidP="003920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4950CE" w14:textId="77777777" w:rsidR="000B77A5" w:rsidRDefault="000B77A5" w:rsidP="004D7D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A61F5" w14:textId="77777777" w:rsidR="000B77A5" w:rsidRPr="000B77A5" w:rsidRDefault="000B77A5" w:rsidP="000B77A5">
    <w:pPr>
      <w:framePr w:vSpace="266" w:wrap="around" w:vAnchor="text" w:hAnchor="page" w:x="3322" w:y="65"/>
      <w:widowControl w:val="0"/>
      <w:autoSpaceDE w:val="0"/>
      <w:autoSpaceDN w:val="0"/>
      <w:adjustRightInd w:val="0"/>
      <w:spacing w:before="170" w:line="290" w:lineRule="atLeast"/>
      <w:jc w:val="both"/>
      <w:textAlignment w:val="center"/>
      <w:rPr>
        <w:rFonts w:ascii="Arquitecta" w:hAnsi="Arquitecta" w:cs="Arquitecta"/>
        <w:color w:val="000000"/>
        <w:spacing w:val="22"/>
        <w:sz w:val="20"/>
        <w:szCs w:val="20"/>
        <w:lang w:val="sl-SI"/>
      </w:rPr>
    </w:pPr>
    <w:r w:rsidRPr="000B77A5">
      <w:rPr>
        <w:rFonts w:ascii="Arquitecta" w:hAnsi="Arquitecta" w:cs="Arquitecta"/>
        <w:color w:val="000000"/>
        <w:spacing w:val="22"/>
        <w:sz w:val="20"/>
        <w:szCs w:val="20"/>
        <w:lang w:val="sl-SI"/>
      </w:rPr>
      <w:t>Filatelistična zveza Slovenije, Čopova 11 /p.p. 1584/, 1000 Ljubljana</w:t>
    </w:r>
  </w:p>
  <w:p w14:paraId="61F6192D" w14:textId="28A98A21" w:rsidR="000B77A5" w:rsidRDefault="000B77A5" w:rsidP="00216D97">
    <w:pPr>
      <w:pStyle w:val="Footer"/>
      <w:ind w:left="709" w:right="360"/>
    </w:pPr>
    <w:r w:rsidRPr="000B77A5">
      <w:rPr>
        <w:noProof/>
        <w:lang w:val="sl-SI" w:eastAsia="sl-SI"/>
      </w:rPr>
      <w:drawing>
        <wp:inline distT="0" distB="0" distL="0" distR="0" wp14:anchorId="0B24E2E4" wp14:editId="58DC0D02">
          <wp:extent cx="375516" cy="558019"/>
          <wp:effectExtent l="0" t="0" r="5715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16" cy="5580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3A01F" w14:textId="3DE04596" w:rsidR="00A12FA0" w:rsidRPr="000B77A5" w:rsidRDefault="00A12FA0" w:rsidP="00A12FA0">
    <w:pPr>
      <w:widowControl w:val="0"/>
      <w:autoSpaceDE w:val="0"/>
      <w:autoSpaceDN w:val="0"/>
      <w:adjustRightInd w:val="0"/>
      <w:spacing w:before="170" w:line="290" w:lineRule="atLeast"/>
      <w:jc w:val="both"/>
      <w:textAlignment w:val="center"/>
      <w:rPr>
        <w:rFonts w:ascii="Arquitecta" w:hAnsi="Arquitecta" w:cs="Arquitecta"/>
        <w:color w:val="000000"/>
        <w:spacing w:val="22"/>
        <w:sz w:val="20"/>
        <w:szCs w:val="20"/>
        <w:lang w:val="sl-SI"/>
      </w:rPr>
    </w:pPr>
    <w:r w:rsidRPr="000B77A5">
      <w:rPr>
        <w:noProof/>
        <w:lang w:val="sl-SI" w:eastAsia="sl-SI"/>
      </w:rPr>
      <w:drawing>
        <wp:inline distT="0" distB="0" distL="0" distR="0" wp14:anchorId="18B8CF8A" wp14:editId="04FEAB2A">
          <wp:extent cx="375516" cy="558019"/>
          <wp:effectExtent l="0" t="0" r="571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516" cy="5580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 w:rsidRPr="000B77A5">
      <w:rPr>
        <w:rFonts w:ascii="Arquitecta" w:hAnsi="Arquitecta" w:cs="Arquitecta"/>
        <w:color w:val="000000"/>
        <w:spacing w:val="22"/>
        <w:sz w:val="20"/>
        <w:szCs w:val="20"/>
        <w:lang w:val="sl-SI"/>
      </w:rPr>
      <w:t>Filatelistična zveza Slovenije, Čopova 11 /p.p. 1584/, 100</w:t>
    </w:r>
    <w:r>
      <w:rPr>
        <w:rFonts w:ascii="Arquitecta" w:hAnsi="Arquitecta" w:cs="Arquitecta"/>
        <w:color w:val="000000"/>
        <w:spacing w:val="22"/>
        <w:sz w:val="20"/>
        <w:szCs w:val="20"/>
        <w:lang w:val="sl-SI"/>
      </w:rPr>
      <w:t>1</w:t>
    </w:r>
    <w:r w:rsidRPr="000B77A5">
      <w:rPr>
        <w:rFonts w:ascii="Arquitecta" w:hAnsi="Arquitecta" w:cs="Arquitecta"/>
        <w:color w:val="000000"/>
        <w:spacing w:val="22"/>
        <w:sz w:val="20"/>
        <w:szCs w:val="20"/>
        <w:lang w:val="sl-SI"/>
      </w:rPr>
      <w:t xml:space="preserve"> Ljubljana</w:t>
    </w:r>
  </w:p>
  <w:p w14:paraId="010BBD31" w14:textId="008E4FAF" w:rsidR="000B77A5" w:rsidRDefault="000B77A5" w:rsidP="004D7D7F">
    <w:pPr>
      <w:pStyle w:val="Footer"/>
      <w:tabs>
        <w:tab w:val="clear" w:pos="4680"/>
        <w:tab w:val="clear" w:pos="9360"/>
        <w:tab w:val="left" w:pos="68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3C7F2" w14:textId="77777777" w:rsidR="001D6372" w:rsidRDefault="001D6372">
      <w:r>
        <w:separator/>
      </w:r>
    </w:p>
  </w:footnote>
  <w:footnote w:type="continuationSeparator" w:id="0">
    <w:p w14:paraId="55A5B9AF" w14:textId="77777777" w:rsidR="001D6372" w:rsidRDefault="001D6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AF5E2" w14:textId="77777777" w:rsidR="000B77A5" w:rsidRDefault="000B77A5" w:rsidP="001429DE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45DB8" w14:textId="7BEDAC6E" w:rsidR="000B77A5" w:rsidRPr="00677FDE" w:rsidRDefault="0040388D" w:rsidP="00A00568">
    <w:pPr>
      <w:jc w:val="right"/>
      <w:rPr>
        <w:sz w:val="16"/>
        <w:szCs w:val="16"/>
      </w:rPr>
    </w:pPr>
    <w:r>
      <w:rPr>
        <w:noProof/>
        <w:sz w:val="16"/>
        <w:szCs w:val="16"/>
        <w:lang w:val="sl-SI" w:eastAsia="sl-SI"/>
      </w:rPr>
      <w:drawing>
        <wp:inline distT="0" distB="0" distL="0" distR="0" wp14:anchorId="7B92EB70" wp14:editId="4FE76A81">
          <wp:extent cx="1939502" cy="1491909"/>
          <wp:effectExtent l="0" t="0" r="0" b="6985"/>
          <wp:docPr id="4" name="Picture 3" descr="MARKO:WORK:2017:FZS 2017:logo 100 LET VERIGARJEV Folder:IZPELJAVA:logo 100 LET VERIGARJEV razstava slovenija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KO:WORK:2017:FZS 2017:logo 100 LET VERIGARJEV Folder:IZPELJAVA:logo 100 LET VERIGARJEV razstava slovenija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286" cy="149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06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9B0D1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5624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1D292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2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DAA9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D66A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9C43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524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9A0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8000C"/>
    <w:rsid w:val="000067A5"/>
    <w:rsid w:val="00065550"/>
    <w:rsid w:val="000B77A5"/>
    <w:rsid w:val="001119F5"/>
    <w:rsid w:val="001231F9"/>
    <w:rsid w:val="001429DE"/>
    <w:rsid w:val="00181BA4"/>
    <w:rsid w:val="001C782E"/>
    <w:rsid w:val="001D6372"/>
    <w:rsid w:val="00206241"/>
    <w:rsid w:val="00216D97"/>
    <w:rsid w:val="002648E3"/>
    <w:rsid w:val="00296A95"/>
    <w:rsid w:val="002B278F"/>
    <w:rsid w:val="002C57D3"/>
    <w:rsid w:val="003920EE"/>
    <w:rsid w:val="0040388D"/>
    <w:rsid w:val="004D7D7F"/>
    <w:rsid w:val="004F1E38"/>
    <w:rsid w:val="00561AE1"/>
    <w:rsid w:val="005B0DA4"/>
    <w:rsid w:val="005B37C6"/>
    <w:rsid w:val="00677FDE"/>
    <w:rsid w:val="006A4B31"/>
    <w:rsid w:val="007B7C7A"/>
    <w:rsid w:val="007D496C"/>
    <w:rsid w:val="00806095"/>
    <w:rsid w:val="00837848"/>
    <w:rsid w:val="009D49A1"/>
    <w:rsid w:val="009E2428"/>
    <w:rsid w:val="00A00568"/>
    <w:rsid w:val="00A12FA0"/>
    <w:rsid w:val="00A850DA"/>
    <w:rsid w:val="00AC39C4"/>
    <w:rsid w:val="00AD05E5"/>
    <w:rsid w:val="00B66CA2"/>
    <w:rsid w:val="00B8000C"/>
    <w:rsid w:val="00BA3B1E"/>
    <w:rsid w:val="00C12A85"/>
    <w:rsid w:val="00C64EE3"/>
    <w:rsid w:val="00C72377"/>
    <w:rsid w:val="00CC1E32"/>
    <w:rsid w:val="00CD299A"/>
    <w:rsid w:val="00CE7D44"/>
    <w:rsid w:val="00CF7E10"/>
    <w:rsid w:val="00D02BFA"/>
    <w:rsid w:val="00D22815"/>
    <w:rsid w:val="00DA332B"/>
    <w:rsid w:val="00DF499A"/>
    <w:rsid w:val="00E96090"/>
    <w:rsid w:val="00EB212D"/>
    <w:rsid w:val="00EC7165"/>
    <w:rsid w:val="00EE0E96"/>
    <w:rsid w:val="00EE4AE6"/>
    <w:rsid w:val="00EF2BB8"/>
    <w:rsid w:val="00F722D9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6E7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377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before="120"/>
    </w:pPr>
    <w:rPr>
      <w:b/>
      <w:caps/>
      <w:sz w:val="22"/>
    </w:rPr>
  </w:style>
  <w:style w:type="paragraph" w:styleId="TOC2">
    <w:name w:val="toc 2"/>
    <w:basedOn w:val="Normal"/>
    <w:next w:val="Normal"/>
    <w:autoRedefine/>
    <w:semiHidden/>
    <w:unhideWhenUsed/>
    <w:rsid w:val="00C72377"/>
    <w:pPr>
      <w:ind w:left="190"/>
    </w:pPr>
    <w:rPr>
      <w:smallCaps/>
      <w:sz w:val="22"/>
    </w:rPr>
  </w:style>
  <w:style w:type="paragraph" w:styleId="TOC3">
    <w:name w:val="toc 3"/>
    <w:basedOn w:val="Normal"/>
    <w:next w:val="Normal"/>
    <w:autoRedefine/>
    <w:semiHidden/>
    <w:unhideWhenUsed/>
    <w:rsid w:val="00C72377"/>
    <w:pPr>
      <w:ind w:left="380"/>
    </w:pPr>
    <w:rPr>
      <w:i/>
      <w:sz w:val="22"/>
    </w:rPr>
  </w:style>
  <w:style w:type="paragraph" w:styleId="TOC4">
    <w:name w:val="toc 4"/>
    <w:basedOn w:val="Normal"/>
    <w:next w:val="Normal"/>
    <w:autoRedefine/>
    <w:semiHidden/>
    <w:unhideWhenUsed/>
    <w:rsid w:val="00C72377"/>
    <w:pPr>
      <w:ind w:left="57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unhideWhenUsed/>
    <w:rsid w:val="00C72377"/>
    <w:pPr>
      <w:ind w:left="7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unhideWhenUsed/>
    <w:rsid w:val="00C72377"/>
    <w:pPr>
      <w:ind w:left="95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unhideWhenUsed/>
    <w:rsid w:val="00C72377"/>
    <w:pPr>
      <w:ind w:left="11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unhideWhenUsed/>
    <w:rsid w:val="00C72377"/>
    <w:pPr>
      <w:ind w:left="133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unhideWhenUsed/>
    <w:rsid w:val="00C72377"/>
    <w:pPr>
      <w:ind w:left="152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C72377"/>
    <w:pPr>
      <w:outlineLvl w:val="9"/>
    </w:pPr>
  </w:style>
  <w:style w:type="paragraph" w:customStyle="1" w:styleId="711ADB29AEFD334394CD7CD627B7D0C1">
    <w:name w:val="711ADB29AEFD334394CD7CD627B7D0C1"/>
    <w:rsid w:val="009E2428"/>
    <w:rPr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4D7D7F"/>
  </w:style>
  <w:style w:type="paragraph" w:customStyle="1" w:styleId="OBVESTILOZAJAVNOSTnaslov">
    <w:name w:val="OBVESTILO ZA JAVNOST naslov"/>
    <w:basedOn w:val="Normal"/>
    <w:uiPriority w:val="99"/>
    <w:rsid w:val="00AD05E5"/>
    <w:pPr>
      <w:widowControl w:val="0"/>
      <w:suppressAutoHyphens/>
      <w:autoSpaceDE w:val="0"/>
      <w:autoSpaceDN w:val="0"/>
      <w:adjustRightInd w:val="0"/>
      <w:spacing w:after="200" w:line="320" w:lineRule="atLeast"/>
      <w:textAlignment w:val="center"/>
    </w:pPr>
    <w:rPr>
      <w:rFonts w:ascii="MyriadPro-Regular" w:hAnsi="MyriadPro-Regular" w:cs="MyriadPro-Regular"/>
      <w:color w:val="000000"/>
      <w:sz w:val="28"/>
      <w:szCs w:val="28"/>
      <w:lang w:val="en-GB"/>
    </w:rPr>
  </w:style>
  <w:style w:type="paragraph" w:customStyle="1" w:styleId="OBVESTILOtexst">
    <w:name w:val="OBVESTILO texst"/>
    <w:basedOn w:val="Normal"/>
    <w:uiPriority w:val="99"/>
    <w:rsid w:val="00AD05E5"/>
    <w:pPr>
      <w:widowControl w:val="0"/>
      <w:autoSpaceDE w:val="0"/>
      <w:autoSpaceDN w:val="0"/>
      <w:adjustRightInd w:val="0"/>
      <w:spacing w:before="170" w:line="290" w:lineRule="atLeast"/>
      <w:jc w:val="both"/>
      <w:textAlignment w:val="center"/>
    </w:pPr>
    <w:rPr>
      <w:rFonts w:ascii="MinionPro-Regular" w:hAnsi="MinionPro-Regular" w:cs="MinionPro-Regular"/>
      <w:color w:val="000000"/>
      <w:sz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377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before="120"/>
    </w:pPr>
    <w:rPr>
      <w:b/>
      <w:caps/>
      <w:sz w:val="22"/>
    </w:rPr>
  </w:style>
  <w:style w:type="paragraph" w:styleId="TOC2">
    <w:name w:val="toc 2"/>
    <w:basedOn w:val="Normal"/>
    <w:next w:val="Normal"/>
    <w:autoRedefine/>
    <w:semiHidden/>
    <w:unhideWhenUsed/>
    <w:rsid w:val="00C72377"/>
    <w:pPr>
      <w:ind w:left="190"/>
    </w:pPr>
    <w:rPr>
      <w:smallCaps/>
      <w:sz w:val="22"/>
    </w:rPr>
  </w:style>
  <w:style w:type="paragraph" w:styleId="TOC3">
    <w:name w:val="toc 3"/>
    <w:basedOn w:val="Normal"/>
    <w:next w:val="Normal"/>
    <w:autoRedefine/>
    <w:semiHidden/>
    <w:unhideWhenUsed/>
    <w:rsid w:val="00C72377"/>
    <w:pPr>
      <w:ind w:left="380"/>
    </w:pPr>
    <w:rPr>
      <w:i/>
      <w:sz w:val="22"/>
    </w:rPr>
  </w:style>
  <w:style w:type="paragraph" w:styleId="TOC4">
    <w:name w:val="toc 4"/>
    <w:basedOn w:val="Normal"/>
    <w:next w:val="Normal"/>
    <w:autoRedefine/>
    <w:semiHidden/>
    <w:unhideWhenUsed/>
    <w:rsid w:val="00C72377"/>
    <w:pPr>
      <w:ind w:left="57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unhideWhenUsed/>
    <w:rsid w:val="00C72377"/>
    <w:pPr>
      <w:ind w:left="7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unhideWhenUsed/>
    <w:rsid w:val="00C72377"/>
    <w:pPr>
      <w:ind w:left="95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unhideWhenUsed/>
    <w:rsid w:val="00C72377"/>
    <w:pPr>
      <w:ind w:left="11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unhideWhenUsed/>
    <w:rsid w:val="00C72377"/>
    <w:pPr>
      <w:ind w:left="133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unhideWhenUsed/>
    <w:rsid w:val="00C72377"/>
    <w:pPr>
      <w:ind w:left="152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C72377"/>
    <w:pPr>
      <w:outlineLvl w:val="9"/>
    </w:pPr>
  </w:style>
  <w:style w:type="paragraph" w:customStyle="1" w:styleId="711ADB29AEFD334394CD7CD627B7D0C1">
    <w:name w:val="711ADB29AEFD334394CD7CD627B7D0C1"/>
    <w:rsid w:val="009E2428"/>
    <w:rPr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4D7D7F"/>
  </w:style>
  <w:style w:type="paragraph" w:customStyle="1" w:styleId="OBVESTILOZAJAVNOSTnaslov">
    <w:name w:val="OBVESTILO ZA JAVNOST naslov"/>
    <w:basedOn w:val="Normal"/>
    <w:uiPriority w:val="99"/>
    <w:rsid w:val="00AD05E5"/>
    <w:pPr>
      <w:widowControl w:val="0"/>
      <w:suppressAutoHyphens/>
      <w:autoSpaceDE w:val="0"/>
      <w:autoSpaceDN w:val="0"/>
      <w:adjustRightInd w:val="0"/>
      <w:spacing w:after="200" w:line="320" w:lineRule="atLeast"/>
      <w:textAlignment w:val="center"/>
    </w:pPr>
    <w:rPr>
      <w:rFonts w:ascii="MyriadPro-Regular" w:hAnsi="MyriadPro-Regular" w:cs="MyriadPro-Regular"/>
      <w:color w:val="000000"/>
      <w:sz w:val="28"/>
      <w:szCs w:val="28"/>
      <w:lang w:val="en-GB"/>
    </w:rPr>
  </w:style>
  <w:style w:type="paragraph" w:customStyle="1" w:styleId="OBVESTILOtexst">
    <w:name w:val="OBVESTILO texst"/>
    <w:basedOn w:val="Normal"/>
    <w:uiPriority w:val="99"/>
    <w:rsid w:val="00AD05E5"/>
    <w:pPr>
      <w:widowControl w:val="0"/>
      <w:autoSpaceDE w:val="0"/>
      <w:autoSpaceDN w:val="0"/>
      <w:adjustRightInd w:val="0"/>
      <w:spacing w:before="170" w:line="290" w:lineRule="atLeast"/>
      <w:jc w:val="both"/>
      <w:textAlignment w:val="center"/>
    </w:pPr>
    <w:rPr>
      <w:rFonts w:ascii="MinionPro-Regular" w:hAnsi="MinionPro-Regular" w:cs="MinionPro-Regular"/>
      <w:color w:val="000000"/>
      <w:sz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2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7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04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70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1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93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03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27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462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56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753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07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7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2553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705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91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6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163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9360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584370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507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1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30256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ECE3B-3EBC-4D3C-A61E-87A902F9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Prah</dc:creator>
  <cp:lastModifiedBy>IGOR</cp:lastModifiedBy>
  <cp:revision>2</cp:revision>
  <cp:lastPrinted>2017-10-30T13:52:00Z</cp:lastPrinted>
  <dcterms:created xsi:type="dcterms:W3CDTF">2018-04-15T07:39:00Z</dcterms:created>
  <dcterms:modified xsi:type="dcterms:W3CDTF">2018-04-15T07:39:00Z</dcterms:modified>
</cp:coreProperties>
</file>